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FE" w:rsidRDefault="00E545FE" w:rsidP="00E545FE">
      <w:pPr>
        <w:rPr>
          <w:rFonts w:ascii="Tekton Pro Ext" w:hAnsi="Tekton Pro Ext"/>
          <w:noProof/>
          <w:sz w:val="40"/>
          <w:szCs w:val="40"/>
        </w:rPr>
      </w:pPr>
      <w:r>
        <w:rPr>
          <w:rFonts w:ascii="Tekton Pro Ext" w:hAnsi="Tekton Pro Ext"/>
          <w:noProof/>
          <w:sz w:val="40"/>
          <w:szCs w:val="40"/>
        </w:rPr>
        <w:drawing>
          <wp:inline distT="0" distB="0" distL="0" distR="0" wp14:anchorId="78B886CB" wp14:editId="5A18086A">
            <wp:extent cx="1365250" cy="8509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Panther He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ekton Pro Ext" w:hAnsi="Tekton Pro Ext"/>
          <w:noProof/>
          <w:sz w:val="40"/>
          <w:szCs w:val="40"/>
        </w:rPr>
        <w:drawing>
          <wp:inline distT="0" distB="0" distL="0" distR="0" wp14:anchorId="78B886CB" wp14:editId="5A18086A">
            <wp:extent cx="1365250" cy="81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Panther He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ekton Pro Ext" w:hAnsi="Tekton Pro Ext"/>
          <w:noProof/>
          <w:sz w:val="40"/>
          <w:szCs w:val="40"/>
        </w:rPr>
        <w:drawing>
          <wp:inline distT="0" distB="0" distL="0" distR="0" wp14:anchorId="78B886CB" wp14:editId="5A18086A">
            <wp:extent cx="1365250" cy="825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Panther 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ekton Pro Ext" w:hAnsi="Tekton Pro Ext"/>
          <w:noProof/>
          <w:sz w:val="40"/>
          <w:szCs w:val="40"/>
        </w:rPr>
        <w:drawing>
          <wp:inline distT="0" distB="0" distL="0" distR="0" wp14:anchorId="78B886CB" wp14:editId="5A18086A">
            <wp:extent cx="1365250" cy="7937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Panther H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222" w:rsidRDefault="00F076ED" w:rsidP="00E545FE">
      <w:pPr>
        <w:jc w:val="center"/>
        <w:rPr>
          <w:rFonts w:ascii="Tekton Pro Ext" w:hAnsi="Tekton Pro Ext"/>
          <w:noProof/>
          <w:color w:val="C00000"/>
          <w:sz w:val="40"/>
          <w:szCs w:val="40"/>
        </w:rPr>
      </w:pPr>
      <w:r w:rsidRPr="00E545FE">
        <w:rPr>
          <w:rFonts w:ascii="Hobo Std" w:hAnsi="Hobo Std"/>
          <w:noProof/>
          <w:color w:val="C00000"/>
          <w:sz w:val="40"/>
          <w:szCs w:val="40"/>
        </w:rPr>
        <w:t>2020 GIRLS VOLLEYBALL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829"/>
        <w:gridCol w:w="2979"/>
        <w:gridCol w:w="2762"/>
      </w:tblGrid>
      <w:tr w:rsidR="00F076ED" w:rsidTr="00194291">
        <w:tc>
          <w:tcPr>
            <w:tcW w:w="1780" w:type="dxa"/>
          </w:tcPr>
          <w:p w:rsidR="00F076ED" w:rsidRPr="00E545FE" w:rsidRDefault="00F076ED" w:rsidP="00062CDC">
            <w:pPr>
              <w:jc w:val="center"/>
              <w:rPr>
                <w:rFonts w:ascii="Hobo Std" w:hAnsi="Hobo Std"/>
                <w:b/>
                <w:noProof/>
                <w:sz w:val="32"/>
                <w:szCs w:val="32"/>
              </w:rPr>
            </w:pPr>
            <w:r w:rsidRPr="00E545FE">
              <w:rPr>
                <w:rFonts w:ascii="Hobo Std" w:hAnsi="Hobo Std"/>
                <w:b/>
                <w:noProof/>
                <w:sz w:val="32"/>
                <w:szCs w:val="32"/>
              </w:rPr>
              <w:t>DATE</w:t>
            </w:r>
          </w:p>
        </w:tc>
        <w:tc>
          <w:tcPr>
            <w:tcW w:w="1829" w:type="dxa"/>
          </w:tcPr>
          <w:p w:rsidR="00F076ED" w:rsidRPr="00E545FE" w:rsidRDefault="00F076ED" w:rsidP="00062CDC">
            <w:pPr>
              <w:jc w:val="center"/>
              <w:rPr>
                <w:rFonts w:ascii="Hobo Std" w:hAnsi="Hobo Std"/>
                <w:b/>
                <w:noProof/>
                <w:sz w:val="32"/>
                <w:szCs w:val="32"/>
              </w:rPr>
            </w:pPr>
            <w:r w:rsidRPr="00E545FE">
              <w:rPr>
                <w:rFonts w:ascii="Hobo Std" w:hAnsi="Hobo Std"/>
                <w:b/>
                <w:noProof/>
                <w:sz w:val="32"/>
                <w:szCs w:val="32"/>
              </w:rPr>
              <w:t>TIME</w:t>
            </w:r>
          </w:p>
        </w:tc>
        <w:tc>
          <w:tcPr>
            <w:tcW w:w="2979" w:type="dxa"/>
          </w:tcPr>
          <w:p w:rsidR="00F076ED" w:rsidRPr="00E545FE" w:rsidRDefault="00F076ED" w:rsidP="00062CDC">
            <w:pPr>
              <w:jc w:val="center"/>
              <w:rPr>
                <w:rFonts w:ascii="Hobo Std" w:hAnsi="Hobo Std"/>
                <w:b/>
                <w:noProof/>
                <w:sz w:val="32"/>
                <w:szCs w:val="32"/>
              </w:rPr>
            </w:pPr>
            <w:r w:rsidRPr="00E545FE">
              <w:rPr>
                <w:rFonts w:ascii="Hobo Std" w:hAnsi="Hobo Std"/>
                <w:b/>
                <w:noProof/>
                <w:sz w:val="32"/>
                <w:szCs w:val="32"/>
              </w:rPr>
              <w:t>OPPONENT</w:t>
            </w:r>
          </w:p>
        </w:tc>
        <w:tc>
          <w:tcPr>
            <w:tcW w:w="2762" w:type="dxa"/>
          </w:tcPr>
          <w:p w:rsidR="00F076ED" w:rsidRPr="00E545FE" w:rsidRDefault="00F076ED" w:rsidP="00062CDC">
            <w:pPr>
              <w:jc w:val="center"/>
              <w:rPr>
                <w:rFonts w:ascii="Hobo Std" w:hAnsi="Hobo Std"/>
                <w:b/>
                <w:noProof/>
                <w:sz w:val="32"/>
                <w:szCs w:val="32"/>
              </w:rPr>
            </w:pPr>
            <w:r w:rsidRPr="00E545FE">
              <w:rPr>
                <w:rFonts w:ascii="Hobo Std" w:hAnsi="Hobo Std"/>
                <w:b/>
                <w:noProof/>
                <w:sz w:val="32"/>
                <w:szCs w:val="32"/>
              </w:rPr>
              <w:t>LOCATION</w:t>
            </w:r>
          </w:p>
        </w:tc>
      </w:tr>
      <w:tr w:rsidR="00F076ED" w:rsidRPr="00F076ED" w:rsidTr="00194291">
        <w:tc>
          <w:tcPr>
            <w:tcW w:w="1780" w:type="dxa"/>
          </w:tcPr>
          <w:p w:rsidR="00F076ED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  <w:t>SEPT. 16</w:t>
            </w:r>
          </w:p>
        </w:tc>
        <w:tc>
          <w:tcPr>
            <w:tcW w:w="1829" w:type="dxa"/>
          </w:tcPr>
          <w:p w:rsidR="00F076ED" w:rsidRPr="00E545FE" w:rsidRDefault="00F076ED" w:rsidP="00062CDC">
            <w:pPr>
              <w:jc w:val="center"/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  <w:t>6:00</w:t>
            </w:r>
          </w:p>
        </w:tc>
        <w:tc>
          <w:tcPr>
            <w:tcW w:w="2979" w:type="dxa"/>
          </w:tcPr>
          <w:p w:rsidR="00F076ED" w:rsidRPr="00E545FE" w:rsidRDefault="00F076ED" w:rsidP="00062CDC">
            <w:pPr>
              <w:jc w:val="center"/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  <w:t>LAKE BRANTLEY</w:t>
            </w:r>
          </w:p>
        </w:tc>
        <w:tc>
          <w:tcPr>
            <w:tcW w:w="2762" w:type="dxa"/>
          </w:tcPr>
          <w:p w:rsidR="00F076ED" w:rsidRPr="00E545FE" w:rsidRDefault="00F076ED" w:rsidP="00062CDC">
            <w:pPr>
              <w:jc w:val="center"/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  <w:t>LAKE BRANTLEY</w:t>
            </w:r>
          </w:p>
        </w:tc>
      </w:tr>
      <w:tr w:rsidR="00F076ED" w:rsidRPr="00F076ED" w:rsidTr="00194291">
        <w:tc>
          <w:tcPr>
            <w:tcW w:w="1780" w:type="dxa"/>
          </w:tcPr>
          <w:p w:rsidR="00F076ED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  <w:t>SEPT. 17</w:t>
            </w:r>
          </w:p>
        </w:tc>
        <w:tc>
          <w:tcPr>
            <w:tcW w:w="1829" w:type="dxa"/>
          </w:tcPr>
          <w:p w:rsidR="00F076ED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  <w:t>5:00</w:t>
            </w:r>
          </w:p>
        </w:tc>
        <w:tc>
          <w:tcPr>
            <w:tcW w:w="2979" w:type="dxa"/>
          </w:tcPr>
          <w:p w:rsidR="00F076ED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  <w:t>FOREST LAKE</w:t>
            </w:r>
          </w:p>
        </w:tc>
        <w:tc>
          <w:tcPr>
            <w:tcW w:w="2762" w:type="dxa"/>
          </w:tcPr>
          <w:p w:rsidR="00F076ED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  <w:t>FOREST LAKE</w:t>
            </w:r>
          </w:p>
        </w:tc>
      </w:tr>
      <w:tr w:rsidR="00F076ED" w:rsidRPr="00F076ED" w:rsidTr="00194291">
        <w:tc>
          <w:tcPr>
            <w:tcW w:w="1780" w:type="dxa"/>
          </w:tcPr>
          <w:p w:rsidR="00F076ED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  <w:t>SEPT. 23</w:t>
            </w:r>
          </w:p>
        </w:tc>
        <w:tc>
          <w:tcPr>
            <w:tcW w:w="1829" w:type="dxa"/>
          </w:tcPr>
          <w:p w:rsidR="00F076ED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  <w:t>4:30</w:t>
            </w:r>
            <w:r w:rsidR="00E545FE" w:rsidRPr="00E545FE"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  <w:t>/5:30</w:t>
            </w:r>
          </w:p>
        </w:tc>
        <w:tc>
          <w:tcPr>
            <w:tcW w:w="2979" w:type="dxa"/>
          </w:tcPr>
          <w:p w:rsidR="00F076ED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  <w:t>LAKE HOWELL</w:t>
            </w:r>
          </w:p>
        </w:tc>
        <w:tc>
          <w:tcPr>
            <w:tcW w:w="2762" w:type="dxa"/>
          </w:tcPr>
          <w:p w:rsidR="00F076ED" w:rsidRPr="00E545FE" w:rsidRDefault="00062CDC" w:rsidP="00062CDC">
            <w:pPr>
              <w:jc w:val="center"/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  <w:t>LAKE HOWELL</w:t>
            </w:r>
          </w:p>
        </w:tc>
      </w:tr>
      <w:tr w:rsidR="00F076ED" w:rsidRPr="00F076ED" w:rsidTr="00194291">
        <w:tc>
          <w:tcPr>
            <w:tcW w:w="1780" w:type="dxa"/>
          </w:tcPr>
          <w:p w:rsidR="00F076ED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  <w:t>SEPT. 24</w:t>
            </w:r>
          </w:p>
        </w:tc>
        <w:tc>
          <w:tcPr>
            <w:tcW w:w="1829" w:type="dxa"/>
          </w:tcPr>
          <w:p w:rsidR="00F076ED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  <w:t>4:30</w:t>
            </w:r>
            <w:r w:rsidR="00E545FE" w:rsidRPr="00E545FE"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  <w:t>/5:30</w:t>
            </w:r>
          </w:p>
        </w:tc>
        <w:tc>
          <w:tcPr>
            <w:tcW w:w="2979" w:type="dxa"/>
          </w:tcPr>
          <w:p w:rsidR="00F076ED" w:rsidRPr="00E545FE" w:rsidRDefault="00062CDC" w:rsidP="00062CDC">
            <w:pPr>
              <w:jc w:val="center"/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  <w:t>WINTER SPINGS</w:t>
            </w:r>
          </w:p>
        </w:tc>
        <w:tc>
          <w:tcPr>
            <w:tcW w:w="2762" w:type="dxa"/>
          </w:tcPr>
          <w:p w:rsidR="00F076ED" w:rsidRPr="00E545FE" w:rsidRDefault="00062CDC" w:rsidP="00062CDC">
            <w:pPr>
              <w:jc w:val="center"/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  <w:t>WINTER SPRINGS</w:t>
            </w:r>
          </w:p>
        </w:tc>
      </w:tr>
      <w:tr w:rsidR="00F076ED" w:rsidRPr="00F076ED" w:rsidTr="00194291">
        <w:tc>
          <w:tcPr>
            <w:tcW w:w="1780" w:type="dxa"/>
          </w:tcPr>
          <w:p w:rsidR="00F076ED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  <w:t>SEPT. 29</w:t>
            </w:r>
          </w:p>
        </w:tc>
        <w:tc>
          <w:tcPr>
            <w:tcW w:w="1829" w:type="dxa"/>
          </w:tcPr>
          <w:p w:rsidR="00F076ED" w:rsidRPr="00E545FE" w:rsidRDefault="00194291" w:rsidP="00062CDC">
            <w:pPr>
              <w:jc w:val="center"/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  <w:t>3:00</w:t>
            </w:r>
          </w:p>
        </w:tc>
        <w:tc>
          <w:tcPr>
            <w:tcW w:w="2979" w:type="dxa"/>
          </w:tcPr>
          <w:p w:rsidR="00F076ED" w:rsidRPr="00E545FE" w:rsidRDefault="00194291" w:rsidP="00062CDC">
            <w:pPr>
              <w:jc w:val="center"/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  <w:t>SEMINOLE</w:t>
            </w:r>
          </w:p>
        </w:tc>
        <w:tc>
          <w:tcPr>
            <w:tcW w:w="2762" w:type="dxa"/>
          </w:tcPr>
          <w:p w:rsidR="00F076ED" w:rsidRPr="00E545FE" w:rsidRDefault="00194291" w:rsidP="00062CDC">
            <w:pPr>
              <w:jc w:val="center"/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  <w:t>SEMINOLE</w:t>
            </w:r>
          </w:p>
        </w:tc>
      </w:tr>
      <w:tr w:rsidR="00F076ED" w:rsidRPr="00F076ED" w:rsidTr="00194291">
        <w:tc>
          <w:tcPr>
            <w:tcW w:w="1780" w:type="dxa"/>
          </w:tcPr>
          <w:p w:rsidR="00F076ED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  <w:t>OCT. 9</w:t>
            </w:r>
          </w:p>
        </w:tc>
        <w:tc>
          <w:tcPr>
            <w:tcW w:w="1829" w:type="dxa"/>
          </w:tcPr>
          <w:p w:rsidR="00F076ED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  <w:t>5:00</w:t>
            </w:r>
          </w:p>
        </w:tc>
        <w:tc>
          <w:tcPr>
            <w:tcW w:w="2979" w:type="dxa"/>
          </w:tcPr>
          <w:p w:rsidR="00F076ED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  <w:t>LYMAN</w:t>
            </w:r>
          </w:p>
        </w:tc>
        <w:tc>
          <w:tcPr>
            <w:tcW w:w="2762" w:type="dxa"/>
          </w:tcPr>
          <w:p w:rsidR="00F076ED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FF3300"/>
                <w:sz w:val="28"/>
                <w:szCs w:val="28"/>
              </w:rPr>
              <w:t>LYMAN</w:t>
            </w:r>
          </w:p>
        </w:tc>
      </w:tr>
      <w:tr w:rsidR="006028C8" w:rsidRPr="00F076ED" w:rsidTr="00194291">
        <w:tc>
          <w:tcPr>
            <w:tcW w:w="1780" w:type="dxa"/>
          </w:tcPr>
          <w:p w:rsidR="006028C8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  <w:t>OCT. 12</w:t>
            </w:r>
          </w:p>
        </w:tc>
        <w:tc>
          <w:tcPr>
            <w:tcW w:w="1829" w:type="dxa"/>
          </w:tcPr>
          <w:p w:rsidR="006028C8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  <w:t>5:00</w:t>
            </w:r>
          </w:p>
        </w:tc>
        <w:tc>
          <w:tcPr>
            <w:tcW w:w="2979" w:type="dxa"/>
          </w:tcPr>
          <w:p w:rsidR="006028C8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  <w:t>FOREST LAKE</w:t>
            </w:r>
          </w:p>
        </w:tc>
        <w:tc>
          <w:tcPr>
            <w:tcW w:w="2762" w:type="dxa"/>
          </w:tcPr>
          <w:p w:rsidR="006028C8" w:rsidRPr="00E545FE" w:rsidRDefault="006028C8" w:rsidP="00062CDC">
            <w:pPr>
              <w:jc w:val="center"/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</w:pPr>
            <w:r w:rsidRPr="00E545FE">
              <w:rPr>
                <w:rFonts w:ascii="Verdana" w:hAnsi="Verdana"/>
                <w:b/>
                <w:noProof/>
                <w:color w:val="C00000"/>
                <w:sz w:val="28"/>
                <w:szCs w:val="28"/>
              </w:rPr>
              <w:t>FOREST LAKE</w:t>
            </w:r>
          </w:p>
        </w:tc>
      </w:tr>
    </w:tbl>
    <w:p w:rsidR="00F076ED" w:rsidRPr="0080114C" w:rsidRDefault="00123FD1" w:rsidP="0080114C">
      <w:pPr>
        <w:jc w:val="right"/>
        <w:rPr>
          <w:rFonts w:ascii="Tekton Pro Ext" w:hAnsi="Tekton Pro Ext"/>
          <w:noProof/>
          <w:sz w:val="18"/>
          <w:szCs w:val="18"/>
        </w:rPr>
      </w:pPr>
      <w:r>
        <w:rPr>
          <w:rFonts w:ascii="Tekton Pro Ext" w:hAnsi="Tekton Pro Ext"/>
          <w:noProof/>
          <w:sz w:val="18"/>
          <w:szCs w:val="18"/>
        </w:rPr>
        <w:t>UPDATED 9/23</w:t>
      </w:r>
      <w:bookmarkStart w:id="0" w:name="_GoBack"/>
      <w:bookmarkEnd w:id="0"/>
    </w:p>
    <w:p w:rsidR="000330ED" w:rsidRDefault="00EA731A">
      <w:pPr>
        <w:rPr>
          <w:rFonts w:ascii="Tekton Pro Ext" w:hAnsi="Tekton Pro Ext"/>
          <w:sz w:val="24"/>
          <w:szCs w:val="24"/>
        </w:rPr>
      </w:pPr>
      <w:r w:rsidRPr="00EA731A">
        <w:rPr>
          <w:rFonts w:ascii="Tekton Pro Ext" w:hAnsi="Tekton Pro Ext"/>
          <w:sz w:val="24"/>
          <w:szCs w:val="24"/>
        </w:rPr>
        <w:t>HEAD COACH: TEBORAH HOLLINGSWORTH</w:t>
      </w:r>
      <w:r w:rsidR="00E545FE">
        <w:rPr>
          <w:rFonts w:ascii="Tekton Pro Ext" w:hAnsi="Tekton Pro Ext"/>
          <w:sz w:val="24"/>
          <w:szCs w:val="24"/>
        </w:rPr>
        <w:t xml:space="preserve"> (</w:t>
      </w:r>
      <w:r w:rsidR="00E545FE" w:rsidRPr="00E545FE">
        <w:rPr>
          <w:rFonts w:ascii="Tekton Pro Ext" w:hAnsi="Tekton Pro Ext"/>
          <w:sz w:val="24"/>
          <w:szCs w:val="24"/>
        </w:rPr>
        <w:t>thawkins@aggies.ncat.edu</w:t>
      </w:r>
      <w:r w:rsidR="00E545FE">
        <w:rPr>
          <w:rFonts w:ascii="Tekton Pro Ext" w:hAnsi="Tekton Pro Ext"/>
          <w:sz w:val="24"/>
          <w:szCs w:val="24"/>
        </w:rPr>
        <w:t>)</w:t>
      </w:r>
    </w:p>
    <w:p w:rsidR="00EA731A" w:rsidRDefault="00EA731A">
      <w:pPr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>ATHLETIC DIRECTOR: ANGELA MILLER</w:t>
      </w:r>
    </w:p>
    <w:p w:rsidR="00EA731A" w:rsidRDefault="00EA731A">
      <w:pPr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>PRINCIPAL: BRANDON HANSHAW</w:t>
      </w:r>
    </w:p>
    <w:p w:rsidR="00EA731A" w:rsidRPr="00EA731A" w:rsidRDefault="00194291" w:rsidP="00194291">
      <w:pPr>
        <w:jc w:val="center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noProof/>
          <w:sz w:val="24"/>
          <w:szCs w:val="24"/>
        </w:rPr>
        <w:drawing>
          <wp:inline distT="0" distB="0" distL="0" distR="0">
            <wp:extent cx="2698750" cy="17907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 2020 HUDDLE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31A" w:rsidRPr="00EA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ED"/>
    <w:rsid w:val="000330ED"/>
    <w:rsid w:val="00062CDC"/>
    <w:rsid w:val="00123FD1"/>
    <w:rsid w:val="00194291"/>
    <w:rsid w:val="006028C8"/>
    <w:rsid w:val="0080114C"/>
    <w:rsid w:val="00B76156"/>
    <w:rsid w:val="00E225BF"/>
    <w:rsid w:val="00E545FE"/>
    <w:rsid w:val="00EA731A"/>
    <w:rsid w:val="00F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6BC9"/>
  <w15:chartTrackingRefBased/>
  <w15:docId w15:val="{D256CCAA-7DE3-4288-87F6-811201CD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Miller, Angela M.</cp:lastModifiedBy>
  <cp:revision>6</cp:revision>
  <dcterms:created xsi:type="dcterms:W3CDTF">2020-08-21T16:02:00Z</dcterms:created>
  <dcterms:modified xsi:type="dcterms:W3CDTF">2020-09-23T16:25:00Z</dcterms:modified>
</cp:coreProperties>
</file>